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bCs/>
          <w:color w:val="FF0000"/>
          <w:sz w:val="32"/>
          <w:szCs w:val="44"/>
        </w:rPr>
      </w:pPr>
    </w:p>
    <w:p>
      <w:pPr>
        <w:pStyle w:val="2"/>
        <w:ind w:left="0" w:leftChars="0" w:firstLine="0" w:firstLineChars="0"/>
      </w:pPr>
      <w:r>
        <w:pict>
          <v:shape id="_x0000_s1033" o:spid="_x0000_s1033" o:spt="136" type="#_x0000_t136" style="position:absolute;left:0pt;margin-left:366.55pt;margin-top:24.95pt;height:75pt;width:80.8pt;z-index:-251651072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文件" style="font-family:宋体;font-size:36pt;v-text-align:center;"/>
          </v:shape>
        </w:pict>
      </w:r>
      <w:r>
        <w:pict>
          <v:shape id="_x0000_s1031" o:spid="_x0000_s1031" o:spt="136" type="#_x0000_t136" style="position:absolute;left:0pt;margin-left:-5.4pt;margin-top:14.75pt;height:49.65pt;width:367.7pt;z-index:-251653120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湛江市麻章区农业农村和水务局" style="font-family:宋体;font-size:36pt;v-text-align:center;"/>
          </v:shape>
        </w:pict>
      </w:r>
    </w:p>
    <w:p>
      <w:pPr>
        <w:rPr>
          <w:rFonts w:eastAsia="仿宋_GB2312"/>
          <w:bCs/>
          <w:color w:val="FF0000"/>
          <w:sz w:val="32"/>
          <w:szCs w:val="44"/>
        </w:rPr>
      </w:pPr>
    </w:p>
    <w:p>
      <w:pPr>
        <w:rPr>
          <w:rFonts w:eastAsia="仿宋_GB2312"/>
          <w:bCs/>
          <w:color w:val="FF0000"/>
          <w:sz w:val="32"/>
          <w:szCs w:val="44"/>
        </w:rPr>
      </w:pPr>
      <w:r>
        <w:pict>
          <v:shape id="_x0000_s1032" o:spid="_x0000_s1032" o:spt="136" type="#_x0000_t136" style="position:absolute;left:0pt;margin-left:-6.6pt;margin-top:11.95pt;height:43.1pt;width:370.6pt;z-index:-251652096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湛江市麻章区乡村振兴局" style="font-family:宋体;font-size:36pt;v-text-align:center;"/>
          </v:shape>
        </w:pict>
      </w:r>
    </w:p>
    <w:p>
      <w:pPr>
        <w:pStyle w:val="2"/>
        <w:ind w:left="0" w:leftChars="0" w:firstLine="0" w:firstLineChars="0"/>
        <w:rPr>
          <w:rFonts w:hint="eastAsia" w:ascii="仿宋_GB2312" w:hAnsi="方正小标宋简体" w:eastAsia="仿宋_GB2312" w:cs="方正小标宋简体"/>
          <w:sz w:val="32"/>
          <w:szCs w:val="32"/>
        </w:rPr>
      </w:pPr>
    </w:p>
    <w:p>
      <w:pPr>
        <w:spacing w:line="600" w:lineRule="exact"/>
        <w:jc w:val="center"/>
        <w:rPr>
          <w:rFonts w:hint="eastAsia" w:ascii="仿宋_GB2312" w:hAnsi="方正小标宋简体" w:eastAsia="仿宋_GB2312" w:cs="方正小标宋简体"/>
          <w:sz w:val="32"/>
          <w:szCs w:val="32"/>
          <w:lang w:eastAsia="zh-CN"/>
        </w:rPr>
      </w:pPr>
      <w:r>
        <w:rPr>
          <w:rFonts w:hint="eastAsia" w:ascii="仿宋_GB2312" w:hAnsi="方正小标宋简体" w:eastAsia="仿宋_GB2312" w:cs="方正小标宋简体"/>
          <w:sz w:val="32"/>
          <w:szCs w:val="32"/>
        </w:rPr>
        <w:t>湛麻</w:t>
      </w:r>
      <w:r>
        <w:rPr>
          <w:rFonts w:hint="eastAsia" w:ascii="仿宋_GB2312" w:hAnsi="方正小标宋简体" w:eastAsia="仿宋_GB2312" w:cs="方正小标宋简体"/>
          <w:sz w:val="32"/>
          <w:szCs w:val="32"/>
          <w:lang w:eastAsia="zh-CN"/>
        </w:rPr>
        <w:t>农</w:t>
      </w:r>
      <w:r>
        <w:rPr>
          <w:rFonts w:hint="eastAsia" w:ascii="仿宋_GB2312" w:hAnsi="方正小标宋简体" w:eastAsia="仿宋_GB2312" w:cs="方正小标宋简体"/>
          <w:sz w:val="32"/>
          <w:szCs w:val="32"/>
          <w:lang w:val="en-US" w:eastAsia="zh-CN"/>
        </w:rPr>
        <w:t>通</w:t>
      </w:r>
      <w:r>
        <w:rPr>
          <w:rFonts w:hint="eastAsia" w:ascii="仿宋_GB2312" w:hAnsi="方正小标宋简体" w:eastAsia="仿宋_GB2312" w:cs="方正小标宋简体"/>
          <w:sz w:val="32"/>
          <w:szCs w:val="32"/>
        </w:rPr>
        <w:t>〔</w:t>
      </w:r>
      <w:r>
        <w:rPr>
          <w:rFonts w:ascii="仿宋_GB2312" w:hAnsi="方正小标宋简体" w:eastAsia="仿宋_GB2312" w:cs="方正小标宋简体"/>
          <w:sz w:val="32"/>
          <w:szCs w:val="32"/>
        </w:rPr>
        <w:t>20</w:t>
      </w:r>
      <w:r>
        <w:rPr>
          <w:rFonts w:hint="eastAsia" w:ascii="仿宋_GB2312" w:hAnsi="方正小标宋简体" w:eastAsia="仿宋_GB2312" w:cs="方正小标宋简体"/>
          <w:sz w:val="32"/>
          <w:szCs w:val="32"/>
          <w:lang w:val="en-US" w:eastAsia="zh-CN"/>
        </w:rPr>
        <w:t>22</w:t>
      </w:r>
      <w:r>
        <w:rPr>
          <w:rFonts w:hint="eastAsia" w:ascii="仿宋_GB2312" w:hAnsi="方正小标宋简体" w:eastAsia="仿宋_GB2312" w:cs="方正小标宋简体"/>
          <w:sz w:val="32"/>
          <w:szCs w:val="32"/>
        </w:rPr>
        <w:t>〕</w:t>
      </w:r>
      <w:r>
        <w:rPr>
          <w:rFonts w:hint="eastAsia" w:ascii="仿宋_GB2312" w:hAnsi="方正小标宋简体" w:eastAsia="仿宋_GB2312" w:cs="方正小标宋简体"/>
          <w:sz w:val="32"/>
          <w:szCs w:val="32"/>
          <w:lang w:val="en-US" w:eastAsia="zh-CN"/>
        </w:rPr>
        <w:t>71</w:t>
      </w:r>
      <w:r>
        <w:rPr>
          <w:rFonts w:hint="eastAsia" w:ascii="仿宋_GB2312" w:hAnsi="方正小标宋简体" w:eastAsia="仿宋_GB2312" w:cs="方正小标宋简体"/>
          <w:sz w:val="32"/>
          <w:szCs w:val="32"/>
        </w:rPr>
        <w:t>号</w:t>
      </w:r>
    </w:p>
    <w:p>
      <w:pPr>
        <w:rPr>
          <w:rFonts w:eastAsia="楷体_GB2312"/>
          <w:bCs/>
          <w:color w:val="FF0000"/>
          <w:sz w:val="20"/>
        </w:rPr>
      </w:pPr>
      <w:r>
        <w:pict>
          <v:line id="_x0000_s1026" o:spid="_x0000_s1026" o:spt="20" style="position:absolute;left:0pt;margin-left:-5.1pt;margin-top:1.15pt;height:0pt;width:453pt;z-index:251659264;mso-width-relative:page;mso-height-relative:page;" stroked="t" coordsize="21600,21600">
            <v:path arrowok="t"/>
            <v:fill focussize="0,0"/>
            <v:stroke weight="2.25pt" color="#FF0000"/>
            <v:imagedata o:title=""/>
            <o:lock v:ext="edit"/>
          </v:lin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宋体" w:eastAsia="方正小标宋简体" w:cs="黑体"/>
          <w:b/>
          <w:spacing w:val="0"/>
          <w:sz w:val="44"/>
          <w:szCs w:val="44"/>
        </w:rPr>
      </w:pPr>
      <w:r>
        <w:rPr>
          <w:rFonts w:hint="eastAsia" w:ascii="方正小标宋简体" w:hAnsi="宋体" w:eastAsia="方正小标宋简体" w:cs="黑体"/>
          <w:b/>
          <w:spacing w:val="0"/>
          <w:sz w:val="44"/>
          <w:szCs w:val="44"/>
        </w:rPr>
        <w:t>关于抓紧安排使用</w:t>
      </w:r>
      <w:bookmarkStart w:id="0" w:name="_GoBack"/>
      <w:bookmarkEnd w:id="0"/>
      <w:r>
        <w:rPr>
          <w:rFonts w:hint="eastAsia" w:ascii="方正小标宋简体" w:hAnsi="宋体" w:eastAsia="方正小标宋简体" w:cs="黑体"/>
          <w:b/>
          <w:spacing w:val="0"/>
          <w:sz w:val="44"/>
          <w:szCs w:val="44"/>
        </w:rPr>
        <w:t>2021年市级配套、2022年度区级配套乡村振兴驻镇帮镇扶村资金的通知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各镇人民政府</w:t>
      </w:r>
      <w:r>
        <w:rPr>
          <w:rFonts w:hint="eastAsia" w:ascii="仿宋_GB2312" w:eastAsia="仿宋_GB2312"/>
          <w:sz w:val="32"/>
          <w:szCs w:val="32"/>
          <w:lang w:eastAsia="zh-CN"/>
        </w:rPr>
        <w:t>、各驻镇帮扶工作队</w:t>
      </w:r>
      <w:r>
        <w:rPr>
          <w:rFonts w:ascii="仿宋_GB2312" w:eastAsia="仿宋_GB2312"/>
          <w:sz w:val="32"/>
          <w:szCs w:val="32"/>
        </w:rPr>
        <w:t>: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  <w:lang w:eastAsia="zh-CN"/>
        </w:rPr>
        <w:t>中共广东省委办公厅 广东省人民政府办公厅《广东省乡村振兴驻镇帮镇扶村工作方案》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  <w:t>（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  <w:lang w:eastAsia="zh-CN"/>
        </w:rPr>
        <w:t>粤委办发电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  <w:t>〔202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  <w:lang w:val="en-US" w:eastAsia="zh-CN" w:bidi="en-US"/>
        </w:rPr>
        <w:t>1〕60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  <w:t>号）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  <w:lang w:eastAsia="zh-CN"/>
        </w:rPr>
        <w:t>文件精神和要求，本次下达资金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  <w:lang w:val="en-US" w:eastAsia="zh-CN"/>
        </w:rPr>
        <w:t>236.75万元，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经各镇、各驻镇帮扶工作队研究报送资金项目库、区农水局组织初审、区政府研究通过，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同意各镇报送的资金安排项目库（详见附件），并按照麻章镇62.25万元、湖光镇62.25万元、太平镇112.25万元进行下拨，现将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有关事项通知如下：</w:t>
      </w:r>
    </w:p>
    <w:p>
      <w:pPr>
        <w:numPr>
          <w:ilvl w:val="0"/>
          <w:numId w:val="1"/>
        </w:numPr>
        <w:spacing w:line="578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本次资金要严格按照《关于印发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〈</w:t>
      </w:r>
      <w:r>
        <w:rPr>
          <w:rFonts w:hint="eastAsia" w:ascii="仿宋_GB2312" w:eastAsia="仿宋_GB2312"/>
          <w:sz w:val="32"/>
          <w:szCs w:val="32"/>
          <w:lang w:eastAsia="zh-CN"/>
        </w:rPr>
        <w:t>湛江市麻章区乡村振兴驻镇帮镇扶村资金监管实施细则（试行）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〉</w:t>
      </w:r>
      <w:r>
        <w:rPr>
          <w:rFonts w:hint="eastAsia" w:ascii="仿宋_GB2312" w:eastAsia="仿宋_GB2312"/>
          <w:sz w:val="32"/>
          <w:szCs w:val="32"/>
          <w:lang w:eastAsia="zh-CN"/>
        </w:rPr>
        <w:t>的通知（湛麻财〔2022〕22号）》有关规定和要求，镇政府对全镇帮扶资金筹集使用管理负总责，各镇政府是驻镇帮镇扶村项目实施主体，是帮扶资金使用和项目管理的直接责任主体，要切实按照本镇2022年度乡村振兴驻镇帮镇扶村资金项目库有关内容推进项目建设，做好进度安排、项目落地、资金使用、推进实施等工作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spacing w:line="578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二、本次资金使用进度要求：10月底前支付进度要达60%以上，11月底前要达90%以上，12月底前基本完成项目建设和资金支付。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附件：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麻章区各镇2021年市级配套、2022年度区级配套乡村振兴驻镇帮镇扶村资金项目库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</w:t>
      </w:r>
    </w:p>
    <w:p>
      <w:pPr>
        <w:pStyle w:val="2"/>
      </w:pPr>
    </w:p>
    <w:p>
      <w:pPr>
        <w:pStyle w:val="2"/>
      </w:pPr>
    </w:p>
    <w:p>
      <w:pPr>
        <w:spacing w:line="560" w:lineRule="exact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麻章区农业农村和水务局           </w:t>
      </w:r>
      <w:r>
        <w:rPr>
          <w:rFonts w:hint="eastAsia" w:ascii="仿宋_GB2312" w:eastAsia="仿宋_GB2312"/>
          <w:sz w:val="32"/>
          <w:szCs w:val="32"/>
        </w:rPr>
        <w:t>麻章区</w:t>
      </w:r>
      <w:r>
        <w:rPr>
          <w:rFonts w:hint="eastAsia" w:ascii="仿宋_GB2312" w:eastAsia="仿宋_GB2312"/>
          <w:sz w:val="32"/>
          <w:szCs w:val="32"/>
          <w:lang w:eastAsia="zh-CN"/>
        </w:rPr>
        <w:t>乡村振兴局（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代章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ascii="仿宋_GB2312" w:eastAsia="仿宋_GB2312"/>
          <w:sz w:val="32"/>
          <w:szCs w:val="32"/>
        </w:rPr>
        <w:t xml:space="preserve">                </w:t>
      </w:r>
    </w:p>
    <w:p>
      <w:pPr>
        <w:wordWrap w:val="0"/>
        <w:spacing w:line="560" w:lineRule="exact"/>
        <w:ind w:firstLine="320" w:firstLineChars="100"/>
        <w:jc w:val="righ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</w:t>
      </w:r>
    </w:p>
    <w:p>
      <w:pPr>
        <w:pStyle w:val="2"/>
        <w:rPr>
          <w:rFonts w:hint="eastAsia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textAlignment w:val="auto"/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pict>
          <v:line id="_x0000_s1029" o:spid="_x0000_s1029" o:spt="20" style="position:absolute;left:0pt;margin-left:-7.2pt;margin-top:0.8pt;height:0pt;width:441.65pt;z-index:251662336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抄送：区财政局、各镇财政所</w:t>
      </w:r>
    </w:p>
    <w:p>
      <w:pPr>
        <w:spacing w:afterLines="20"/>
        <w:rPr>
          <w:rFonts w:hint="eastAsia" w:ascii="仿宋_GB2312" w:hAnsi="宋体" w:eastAsia="仿宋_GB2312" w:cs="宋体"/>
          <w:sz w:val="32"/>
          <w:szCs w:val="32"/>
        </w:rPr>
      </w:pPr>
      <w:r>
        <w:pict>
          <v:line id="_x0000_s1027" o:spid="_x0000_s1027" o:spt="20" style="position:absolute;left:0pt;margin-left:0pt;margin-top:32.7pt;height:0pt;width:442.2pt;z-index:251660288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_x0000_s1028" o:spid="_x0000_s1028" o:spt="20" style="position:absolute;left:0pt;margin-left:0pt;margin-top:0.7pt;height:0pt;width:442.2pt;z-index:251661312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仿宋_GB2312" w:hAnsi="宋体" w:eastAsia="仿宋_GB2312"/>
          <w:spacing w:val="-10"/>
          <w:sz w:val="32"/>
          <w:szCs w:val="32"/>
        </w:rPr>
        <w:t>湛江市麻章</w:t>
      </w:r>
      <w:r>
        <w:rPr>
          <w:rFonts w:hint="eastAsia" w:ascii="仿宋_GB2312" w:hAnsi="宋体" w:eastAsia="仿宋_GB2312" w:cs="宋体"/>
          <w:spacing w:val="-10"/>
          <w:sz w:val="32"/>
          <w:szCs w:val="32"/>
        </w:rPr>
        <w:t>区</w:t>
      </w:r>
      <w:r>
        <w:rPr>
          <w:rFonts w:hint="eastAsia" w:ascii="仿宋_GB2312" w:hAnsi="宋体" w:eastAsia="仿宋_GB2312" w:cs="宋体"/>
          <w:spacing w:val="-10"/>
          <w:sz w:val="32"/>
          <w:szCs w:val="32"/>
          <w:lang w:eastAsia="zh-CN"/>
        </w:rPr>
        <w:t>乡村振兴局</w:t>
      </w:r>
      <w:r>
        <w:rPr>
          <w:rFonts w:ascii="仿宋_GB2312" w:hAnsi="宋体" w:eastAsia="仿宋_GB2312"/>
          <w:spacing w:val="-10"/>
          <w:sz w:val="32"/>
          <w:szCs w:val="32"/>
        </w:rPr>
        <w:t xml:space="preserve">  </w:t>
      </w:r>
      <w:r>
        <w:rPr>
          <w:rFonts w:hint="eastAsia" w:ascii="仿宋_GB2312" w:hAnsi="宋体" w:eastAsia="仿宋_GB2312"/>
          <w:spacing w:val="-10"/>
          <w:sz w:val="32"/>
          <w:szCs w:val="32"/>
          <w:lang w:val="en-US" w:eastAsia="zh-CN"/>
        </w:rPr>
        <w:t xml:space="preserve">             </w:t>
      </w:r>
      <w:r>
        <w:rPr>
          <w:rFonts w:ascii="仿宋_GB2312" w:hAnsi="宋体" w:eastAsia="仿宋_GB2312"/>
          <w:spacing w:val="-10"/>
          <w:sz w:val="32"/>
          <w:szCs w:val="32"/>
        </w:rPr>
        <w:t xml:space="preserve">   20</w:t>
      </w:r>
      <w:r>
        <w:rPr>
          <w:rFonts w:hint="eastAsia" w:ascii="仿宋_GB2312" w:hAnsi="宋体" w:eastAsia="仿宋_GB2312"/>
          <w:spacing w:val="-10"/>
          <w:sz w:val="32"/>
          <w:szCs w:val="32"/>
          <w:lang w:val="en-US" w:eastAsia="zh-CN"/>
        </w:rPr>
        <w:t>22</w:t>
      </w:r>
      <w:r>
        <w:rPr>
          <w:rFonts w:hint="eastAsia" w:ascii="仿宋_GB2312" w:hAnsi="宋体" w:eastAsia="仿宋_GB2312"/>
          <w:spacing w:val="-10"/>
          <w:sz w:val="32"/>
          <w:szCs w:val="32"/>
        </w:rPr>
        <w:t>年</w:t>
      </w:r>
      <w:r>
        <w:rPr>
          <w:rFonts w:hint="eastAsia" w:ascii="仿宋_GB2312" w:hAnsi="宋体" w:eastAsia="仿宋_GB2312"/>
          <w:spacing w:val="-10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/>
          <w:spacing w:val="-10"/>
          <w:sz w:val="32"/>
          <w:szCs w:val="32"/>
        </w:rPr>
        <w:t>月</w:t>
      </w:r>
      <w:r>
        <w:rPr>
          <w:rFonts w:hint="eastAsia" w:ascii="仿宋_GB2312" w:hAnsi="宋体" w:eastAsia="仿宋_GB2312"/>
          <w:spacing w:val="-10"/>
          <w:sz w:val="32"/>
          <w:szCs w:val="32"/>
          <w:lang w:val="en-US" w:eastAsia="zh-CN"/>
        </w:rPr>
        <w:t>26</w:t>
      </w:r>
      <w:r>
        <w:rPr>
          <w:rFonts w:hint="eastAsia" w:ascii="仿宋_GB2312" w:hAnsi="宋体" w:eastAsia="仿宋_GB2312"/>
          <w:spacing w:val="-10"/>
          <w:sz w:val="32"/>
          <w:szCs w:val="32"/>
        </w:rPr>
        <w:t>日印</w:t>
      </w:r>
      <w:r>
        <w:rPr>
          <w:rFonts w:hint="eastAsia" w:ascii="仿宋_GB2312" w:hAnsi="宋体" w:eastAsia="仿宋_GB2312" w:cs="宋体"/>
          <w:sz w:val="32"/>
          <w:szCs w:val="32"/>
        </w:rPr>
        <w:t>发</w:t>
      </w:r>
    </w:p>
    <w:sectPr>
      <w:footerReference r:id="rId3" w:type="default"/>
      <w:footerReference r:id="rId4" w:type="even"/>
      <w:pgSz w:w="11906" w:h="16838"/>
      <w:pgMar w:top="1418" w:right="1531" w:bottom="1418" w:left="1531" w:header="851" w:footer="124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4"/>
        <w:rFonts w:ascii="宋体"/>
        <w:sz w:val="28"/>
        <w:szCs w:val="28"/>
      </w:rPr>
    </w:pPr>
    <w:r>
      <w:rPr>
        <w:rStyle w:val="14"/>
        <w:rFonts w:hint="eastAsia" w:ascii="宋体" w:hAnsi="宋体"/>
        <w:sz w:val="28"/>
        <w:szCs w:val="28"/>
      </w:rPr>
      <w:t>－</w:t>
    </w:r>
    <w:r>
      <w:rPr>
        <w:rStyle w:val="14"/>
        <w:rFonts w:ascii="宋体" w:hAnsi="宋体"/>
        <w:sz w:val="28"/>
        <w:szCs w:val="28"/>
      </w:rPr>
      <w:fldChar w:fldCharType="begin"/>
    </w:r>
    <w:r>
      <w:rPr>
        <w:rStyle w:val="14"/>
        <w:rFonts w:ascii="宋体" w:hAnsi="宋体"/>
        <w:sz w:val="28"/>
        <w:szCs w:val="28"/>
      </w:rPr>
      <w:instrText xml:space="preserve">PAGE  </w:instrText>
    </w:r>
    <w:r>
      <w:rPr>
        <w:rStyle w:val="14"/>
        <w:rFonts w:ascii="宋体" w:hAnsi="宋体"/>
        <w:sz w:val="28"/>
        <w:szCs w:val="28"/>
      </w:rPr>
      <w:fldChar w:fldCharType="separate"/>
    </w:r>
    <w:r>
      <w:rPr>
        <w:rStyle w:val="14"/>
        <w:rFonts w:ascii="宋体" w:hAnsi="宋体"/>
        <w:sz w:val="28"/>
        <w:szCs w:val="28"/>
      </w:rPr>
      <w:t>1</w:t>
    </w:r>
    <w:r>
      <w:rPr>
        <w:rStyle w:val="14"/>
        <w:rFonts w:ascii="宋体" w:hAnsi="宋体"/>
        <w:sz w:val="28"/>
        <w:szCs w:val="28"/>
      </w:rPr>
      <w:fldChar w:fldCharType="end"/>
    </w:r>
    <w:r>
      <w:rPr>
        <w:rStyle w:val="14"/>
        <w:rFonts w:hint="eastAsia" w:ascii="宋体" w:hAnsi="宋体"/>
        <w:sz w:val="28"/>
        <w:szCs w:val="28"/>
      </w:rPr>
      <w:t>－</w:t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end"/>
    </w: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A589D2"/>
    <w:multiLevelType w:val="singleLevel"/>
    <w:tmpl w:val="12A589D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g4YzhiYjI0YmRkNzA5YjIyMWM0MDEwYjBlNGEyNWQifQ=="/>
  </w:docVars>
  <w:rsids>
    <w:rsidRoot w:val="00861F4B"/>
    <w:rsid w:val="0000428F"/>
    <w:rsid w:val="00004C10"/>
    <w:rsid w:val="000229DD"/>
    <w:rsid w:val="00025A6D"/>
    <w:rsid w:val="00027194"/>
    <w:rsid w:val="0006025F"/>
    <w:rsid w:val="0006199E"/>
    <w:rsid w:val="00072844"/>
    <w:rsid w:val="0008283F"/>
    <w:rsid w:val="000A006D"/>
    <w:rsid w:val="000D455D"/>
    <w:rsid w:val="000D6B8D"/>
    <w:rsid w:val="000E39AE"/>
    <w:rsid w:val="000E56E9"/>
    <w:rsid w:val="000F3BF8"/>
    <w:rsid w:val="0010014D"/>
    <w:rsid w:val="0010036E"/>
    <w:rsid w:val="00106251"/>
    <w:rsid w:val="00115341"/>
    <w:rsid w:val="0016015C"/>
    <w:rsid w:val="00160E24"/>
    <w:rsid w:val="00170243"/>
    <w:rsid w:val="00170EE8"/>
    <w:rsid w:val="00176EFB"/>
    <w:rsid w:val="0018018D"/>
    <w:rsid w:val="001806D2"/>
    <w:rsid w:val="00186D1F"/>
    <w:rsid w:val="00195F54"/>
    <w:rsid w:val="001A1DC0"/>
    <w:rsid w:val="001B26CB"/>
    <w:rsid w:val="001B3C71"/>
    <w:rsid w:val="001C1126"/>
    <w:rsid w:val="001C4B9D"/>
    <w:rsid w:val="001D0A1B"/>
    <w:rsid w:val="001E0F33"/>
    <w:rsid w:val="001F0386"/>
    <w:rsid w:val="001F675F"/>
    <w:rsid w:val="00225298"/>
    <w:rsid w:val="00252A5D"/>
    <w:rsid w:val="00260772"/>
    <w:rsid w:val="00264AA6"/>
    <w:rsid w:val="0026634E"/>
    <w:rsid w:val="0028308D"/>
    <w:rsid w:val="002925D5"/>
    <w:rsid w:val="002C0DEF"/>
    <w:rsid w:val="002E22B1"/>
    <w:rsid w:val="002E36EC"/>
    <w:rsid w:val="002F613E"/>
    <w:rsid w:val="003206A0"/>
    <w:rsid w:val="00332621"/>
    <w:rsid w:val="00335EE9"/>
    <w:rsid w:val="00340919"/>
    <w:rsid w:val="00355ABD"/>
    <w:rsid w:val="00362050"/>
    <w:rsid w:val="00380A38"/>
    <w:rsid w:val="003A67EB"/>
    <w:rsid w:val="003A6B8A"/>
    <w:rsid w:val="003B176D"/>
    <w:rsid w:val="003C015D"/>
    <w:rsid w:val="003C7B64"/>
    <w:rsid w:val="003D3A1E"/>
    <w:rsid w:val="003E404D"/>
    <w:rsid w:val="003E5521"/>
    <w:rsid w:val="003E5A65"/>
    <w:rsid w:val="003F01FE"/>
    <w:rsid w:val="003F5384"/>
    <w:rsid w:val="003F76FD"/>
    <w:rsid w:val="00432877"/>
    <w:rsid w:val="00441789"/>
    <w:rsid w:val="00451162"/>
    <w:rsid w:val="00451380"/>
    <w:rsid w:val="00452DCD"/>
    <w:rsid w:val="004573F8"/>
    <w:rsid w:val="00470D86"/>
    <w:rsid w:val="00472F34"/>
    <w:rsid w:val="00484441"/>
    <w:rsid w:val="00486D20"/>
    <w:rsid w:val="00493380"/>
    <w:rsid w:val="004977CC"/>
    <w:rsid w:val="004A4872"/>
    <w:rsid w:val="004B056C"/>
    <w:rsid w:val="004B3D5C"/>
    <w:rsid w:val="004C63DF"/>
    <w:rsid w:val="004D1F4F"/>
    <w:rsid w:val="004F4722"/>
    <w:rsid w:val="005035F7"/>
    <w:rsid w:val="00533539"/>
    <w:rsid w:val="00561A6D"/>
    <w:rsid w:val="005638B4"/>
    <w:rsid w:val="00571E60"/>
    <w:rsid w:val="00575815"/>
    <w:rsid w:val="00576CAC"/>
    <w:rsid w:val="005A7D0E"/>
    <w:rsid w:val="005B22D1"/>
    <w:rsid w:val="005B6779"/>
    <w:rsid w:val="005B7292"/>
    <w:rsid w:val="005C19C4"/>
    <w:rsid w:val="005E1937"/>
    <w:rsid w:val="005F1697"/>
    <w:rsid w:val="005F700B"/>
    <w:rsid w:val="0060561B"/>
    <w:rsid w:val="006121E5"/>
    <w:rsid w:val="00631705"/>
    <w:rsid w:val="00637052"/>
    <w:rsid w:val="00643136"/>
    <w:rsid w:val="00655896"/>
    <w:rsid w:val="006564A1"/>
    <w:rsid w:val="006646CE"/>
    <w:rsid w:val="00682D50"/>
    <w:rsid w:val="00690445"/>
    <w:rsid w:val="00694DAB"/>
    <w:rsid w:val="00697652"/>
    <w:rsid w:val="006B138B"/>
    <w:rsid w:val="006E3AE0"/>
    <w:rsid w:val="006E7D65"/>
    <w:rsid w:val="006F2CFA"/>
    <w:rsid w:val="006F38DE"/>
    <w:rsid w:val="007107BB"/>
    <w:rsid w:val="00734FF9"/>
    <w:rsid w:val="00740D97"/>
    <w:rsid w:val="00741AD3"/>
    <w:rsid w:val="00741F50"/>
    <w:rsid w:val="00755CE8"/>
    <w:rsid w:val="007567E2"/>
    <w:rsid w:val="00756A3F"/>
    <w:rsid w:val="00771A5C"/>
    <w:rsid w:val="00774948"/>
    <w:rsid w:val="007920F3"/>
    <w:rsid w:val="0079505A"/>
    <w:rsid w:val="007B669F"/>
    <w:rsid w:val="007B7779"/>
    <w:rsid w:val="007C2EA3"/>
    <w:rsid w:val="007C5B11"/>
    <w:rsid w:val="007D4F38"/>
    <w:rsid w:val="007D60B0"/>
    <w:rsid w:val="007F327C"/>
    <w:rsid w:val="00816E70"/>
    <w:rsid w:val="00824D94"/>
    <w:rsid w:val="00833529"/>
    <w:rsid w:val="00844FF5"/>
    <w:rsid w:val="00846216"/>
    <w:rsid w:val="00861F4B"/>
    <w:rsid w:val="0086627F"/>
    <w:rsid w:val="00872006"/>
    <w:rsid w:val="008736C1"/>
    <w:rsid w:val="00881E43"/>
    <w:rsid w:val="00891E7E"/>
    <w:rsid w:val="008A1150"/>
    <w:rsid w:val="008A56F4"/>
    <w:rsid w:val="008C1085"/>
    <w:rsid w:val="008D21D5"/>
    <w:rsid w:val="008E6150"/>
    <w:rsid w:val="00914F3F"/>
    <w:rsid w:val="00920D4B"/>
    <w:rsid w:val="009226E2"/>
    <w:rsid w:val="0092632D"/>
    <w:rsid w:val="009320EC"/>
    <w:rsid w:val="00935016"/>
    <w:rsid w:val="009408E6"/>
    <w:rsid w:val="00951A11"/>
    <w:rsid w:val="00960ACA"/>
    <w:rsid w:val="00962A5C"/>
    <w:rsid w:val="0097243C"/>
    <w:rsid w:val="00975C50"/>
    <w:rsid w:val="00993B32"/>
    <w:rsid w:val="009A6DB0"/>
    <w:rsid w:val="009B2D0B"/>
    <w:rsid w:val="009E2105"/>
    <w:rsid w:val="009E5F67"/>
    <w:rsid w:val="009F4582"/>
    <w:rsid w:val="00A064F2"/>
    <w:rsid w:val="00A10637"/>
    <w:rsid w:val="00A652F6"/>
    <w:rsid w:val="00A77840"/>
    <w:rsid w:val="00A9732E"/>
    <w:rsid w:val="00AA4B26"/>
    <w:rsid w:val="00AB2E6E"/>
    <w:rsid w:val="00AC0146"/>
    <w:rsid w:val="00AC6572"/>
    <w:rsid w:val="00AD22A1"/>
    <w:rsid w:val="00AD4433"/>
    <w:rsid w:val="00AE0361"/>
    <w:rsid w:val="00AE6623"/>
    <w:rsid w:val="00B1543E"/>
    <w:rsid w:val="00B4051F"/>
    <w:rsid w:val="00B528B0"/>
    <w:rsid w:val="00B86D68"/>
    <w:rsid w:val="00B918CB"/>
    <w:rsid w:val="00B91DA9"/>
    <w:rsid w:val="00B9231F"/>
    <w:rsid w:val="00B9512F"/>
    <w:rsid w:val="00B96EF0"/>
    <w:rsid w:val="00BA7EFA"/>
    <w:rsid w:val="00BB1423"/>
    <w:rsid w:val="00BB3B6D"/>
    <w:rsid w:val="00BC7799"/>
    <w:rsid w:val="00BD0304"/>
    <w:rsid w:val="00BD0D43"/>
    <w:rsid w:val="00BD4C9A"/>
    <w:rsid w:val="00C10E44"/>
    <w:rsid w:val="00C16097"/>
    <w:rsid w:val="00C6200E"/>
    <w:rsid w:val="00C66161"/>
    <w:rsid w:val="00C71F2A"/>
    <w:rsid w:val="00C7772C"/>
    <w:rsid w:val="00C77E5E"/>
    <w:rsid w:val="00C87574"/>
    <w:rsid w:val="00CD388C"/>
    <w:rsid w:val="00CF3D4F"/>
    <w:rsid w:val="00CF4D8B"/>
    <w:rsid w:val="00CF690F"/>
    <w:rsid w:val="00D02325"/>
    <w:rsid w:val="00D30A91"/>
    <w:rsid w:val="00D45B87"/>
    <w:rsid w:val="00D628A9"/>
    <w:rsid w:val="00D87056"/>
    <w:rsid w:val="00D92C34"/>
    <w:rsid w:val="00D94029"/>
    <w:rsid w:val="00DA037B"/>
    <w:rsid w:val="00DB77A3"/>
    <w:rsid w:val="00DC6A86"/>
    <w:rsid w:val="00DD6309"/>
    <w:rsid w:val="00DD6489"/>
    <w:rsid w:val="00DE2E05"/>
    <w:rsid w:val="00DF0706"/>
    <w:rsid w:val="00E1514F"/>
    <w:rsid w:val="00E20226"/>
    <w:rsid w:val="00E37D51"/>
    <w:rsid w:val="00E4268A"/>
    <w:rsid w:val="00E4683C"/>
    <w:rsid w:val="00E51EC3"/>
    <w:rsid w:val="00E56A9A"/>
    <w:rsid w:val="00E666A8"/>
    <w:rsid w:val="00E76E69"/>
    <w:rsid w:val="00E812B5"/>
    <w:rsid w:val="00E96D77"/>
    <w:rsid w:val="00EB784A"/>
    <w:rsid w:val="00EC28B1"/>
    <w:rsid w:val="00EC28D0"/>
    <w:rsid w:val="00ED3090"/>
    <w:rsid w:val="00ED3BA4"/>
    <w:rsid w:val="00ED3F16"/>
    <w:rsid w:val="00EE0E48"/>
    <w:rsid w:val="00EE5D30"/>
    <w:rsid w:val="00F22963"/>
    <w:rsid w:val="00F33977"/>
    <w:rsid w:val="00F35590"/>
    <w:rsid w:val="00F409AF"/>
    <w:rsid w:val="00F50DC5"/>
    <w:rsid w:val="00F56532"/>
    <w:rsid w:val="00F67F71"/>
    <w:rsid w:val="00F76C8C"/>
    <w:rsid w:val="00F82FBD"/>
    <w:rsid w:val="00F849A0"/>
    <w:rsid w:val="00FA3D8A"/>
    <w:rsid w:val="00FB2064"/>
    <w:rsid w:val="00FE30A3"/>
    <w:rsid w:val="00FF7A9A"/>
    <w:rsid w:val="05E16522"/>
    <w:rsid w:val="074C0CE4"/>
    <w:rsid w:val="115277B7"/>
    <w:rsid w:val="1604146D"/>
    <w:rsid w:val="197B3B30"/>
    <w:rsid w:val="1A1E4DDE"/>
    <w:rsid w:val="1C074E8D"/>
    <w:rsid w:val="1D1E264D"/>
    <w:rsid w:val="1D602490"/>
    <w:rsid w:val="1D870CA5"/>
    <w:rsid w:val="1D8E0C46"/>
    <w:rsid w:val="1E1577CD"/>
    <w:rsid w:val="1FC220C5"/>
    <w:rsid w:val="207B5BAB"/>
    <w:rsid w:val="20EA5792"/>
    <w:rsid w:val="22492217"/>
    <w:rsid w:val="250F41DE"/>
    <w:rsid w:val="2983125C"/>
    <w:rsid w:val="2AAE3F6A"/>
    <w:rsid w:val="2E1114ED"/>
    <w:rsid w:val="2FC04DF1"/>
    <w:rsid w:val="30F357B0"/>
    <w:rsid w:val="32226620"/>
    <w:rsid w:val="3E9335BA"/>
    <w:rsid w:val="3F3C3831"/>
    <w:rsid w:val="3F417AEB"/>
    <w:rsid w:val="4C457411"/>
    <w:rsid w:val="521C5BEC"/>
    <w:rsid w:val="548249C6"/>
    <w:rsid w:val="59021383"/>
    <w:rsid w:val="5C8D6F31"/>
    <w:rsid w:val="5D1E612D"/>
    <w:rsid w:val="5F7F2976"/>
    <w:rsid w:val="61D8030C"/>
    <w:rsid w:val="66363942"/>
    <w:rsid w:val="69E55BA7"/>
    <w:rsid w:val="6C6421E2"/>
    <w:rsid w:val="6DD96C27"/>
    <w:rsid w:val="6E1461CA"/>
    <w:rsid w:val="73130EC8"/>
    <w:rsid w:val="7CD30F6C"/>
    <w:rsid w:val="7D6757F9"/>
    <w:rsid w:val="7DE348F5"/>
    <w:rsid w:val="7ED26E8C"/>
    <w:rsid w:val="7EFF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13">
    <w:name w:val="Default Paragraph Font"/>
    <w:semiHidden/>
    <w:qFormat/>
    <w:uiPriority w:val="99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spacing w:line="560" w:lineRule="exact"/>
      <w:ind w:firstLine="960" w:firstLineChars="300"/>
    </w:pPr>
    <w:rPr>
      <w:rFonts w:ascii="Times New Roman"/>
    </w:rPr>
  </w:style>
  <w:style w:type="paragraph" w:styleId="4">
    <w:name w:val="annotation text"/>
    <w:basedOn w:val="1"/>
    <w:link w:val="20"/>
    <w:semiHidden/>
    <w:qFormat/>
    <w:uiPriority w:val="99"/>
    <w:pPr>
      <w:jc w:val="left"/>
    </w:pPr>
  </w:style>
  <w:style w:type="paragraph" w:styleId="5">
    <w:name w:val="Date"/>
    <w:basedOn w:val="1"/>
    <w:next w:val="1"/>
    <w:link w:val="18"/>
    <w:semiHidden/>
    <w:qFormat/>
    <w:uiPriority w:val="99"/>
    <w:pPr>
      <w:ind w:left="100" w:leftChars="2500"/>
    </w:pPr>
  </w:style>
  <w:style w:type="paragraph" w:styleId="6">
    <w:name w:val="Balloon Text"/>
    <w:basedOn w:val="1"/>
    <w:link w:val="19"/>
    <w:semiHidden/>
    <w:qFormat/>
    <w:uiPriority w:val="99"/>
    <w:rPr>
      <w:sz w:val="18"/>
      <w:szCs w:val="18"/>
    </w:rPr>
  </w:style>
  <w:style w:type="paragraph" w:styleId="7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link w:val="1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99"/>
    <w:pPr>
      <w:spacing w:before="100" w:beforeAutospacing="1" w:after="100" w:afterAutospacing="1"/>
      <w:contextualSpacing/>
      <w:jc w:val="left"/>
    </w:pPr>
    <w:rPr>
      <w:kern w:val="0"/>
      <w:sz w:val="24"/>
    </w:rPr>
  </w:style>
  <w:style w:type="paragraph" w:styleId="10">
    <w:name w:val="annotation subject"/>
    <w:basedOn w:val="4"/>
    <w:next w:val="4"/>
    <w:link w:val="21"/>
    <w:semiHidden/>
    <w:qFormat/>
    <w:uiPriority w:val="99"/>
    <w:rPr>
      <w:b/>
      <w:bCs/>
    </w:rPr>
  </w:style>
  <w:style w:type="table" w:styleId="12">
    <w:name w:val="Table Grid"/>
    <w:basedOn w:val="11"/>
    <w:qFormat/>
    <w:uiPriority w:val="99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qFormat/>
    <w:uiPriority w:val="99"/>
    <w:rPr>
      <w:rFonts w:cs="Times New Roman"/>
    </w:rPr>
  </w:style>
  <w:style w:type="character" w:styleId="15">
    <w:name w:val="annotation reference"/>
    <w:basedOn w:val="13"/>
    <w:semiHidden/>
    <w:qFormat/>
    <w:uiPriority w:val="99"/>
    <w:rPr>
      <w:rFonts w:cs="Times New Roman"/>
      <w:sz w:val="21"/>
      <w:szCs w:val="21"/>
    </w:rPr>
  </w:style>
  <w:style w:type="character" w:customStyle="1" w:styleId="16">
    <w:name w:val="Footer Char"/>
    <w:basedOn w:val="13"/>
    <w:link w:val="7"/>
    <w:qFormat/>
    <w:locked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17">
    <w:name w:val="Header Char"/>
    <w:basedOn w:val="13"/>
    <w:link w:val="8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Date Char"/>
    <w:basedOn w:val="13"/>
    <w:link w:val="5"/>
    <w:semiHidden/>
    <w:qFormat/>
    <w:locked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19">
    <w:name w:val="Balloon Text Char"/>
    <w:basedOn w:val="13"/>
    <w:link w:val="6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Comment Text Char"/>
    <w:basedOn w:val="13"/>
    <w:link w:val="4"/>
    <w:semiHidden/>
    <w:qFormat/>
    <w:locked/>
    <w:uiPriority w:val="99"/>
    <w:rPr>
      <w:rFonts w:ascii="Times New Roman" w:hAnsi="Times New Roman" w:cs="Times New Roman"/>
      <w:sz w:val="20"/>
      <w:szCs w:val="20"/>
    </w:rPr>
  </w:style>
  <w:style w:type="character" w:customStyle="1" w:styleId="21">
    <w:name w:val="Comment Subject Char"/>
    <w:basedOn w:val="20"/>
    <w:link w:val="10"/>
    <w:semiHidden/>
    <w:qFormat/>
    <w:locked/>
    <w:uiPriority w:val="99"/>
    <w:rPr>
      <w:b/>
      <w:bCs/>
    </w:rPr>
  </w:style>
  <w:style w:type="paragraph" w:customStyle="1" w:styleId="22">
    <w:name w:val="BodyText"/>
    <w:basedOn w:val="1"/>
    <w:qFormat/>
    <w:uiPriority w:val="0"/>
    <w:pPr>
      <w:spacing w:line="240" w:lineRule="auto"/>
      <w:jc w:val="both"/>
      <w:textAlignment w:val="baseline"/>
    </w:pPr>
  </w:style>
  <w:style w:type="paragraph" w:customStyle="1" w:styleId="23">
    <w:name w:val="Body text|1"/>
    <w:basedOn w:val="1"/>
    <w:qFormat/>
    <w:uiPriority w:val="0"/>
    <w:pPr>
      <w:widowControl w:val="0"/>
      <w:shd w:val="clear" w:color="auto" w:fill="auto"/>
      <w:spacing w:line="408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3"/>
    <customShpInfo spid="_x0000_s1031"/>
    <customShpInfo spid="_x0000_s1032"/>
    <customShpInfo spid="_x0000_s1026"/>
    <customShpInfo spid="_x0000_s1029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ITianKong.Com</Company>
  <Pages>2</Pages>
  <Words>564</Words>
  <Characters>623</Characters>
  <Lines>0</Lines>
  <Paragraphs>0</Paragraphs>
  <TotalTime>22</TotalTime>
  <ScaleCrop>false</ScaleCrop>
  <LinksUpToDate>false</LinksUpToDate>
  <CharactersWithSpaces>679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2017-03-12T09:32:00Z</dcterms:created>
  <dc:creator>SkyUser</dc:creator>
  <cp:lastModifiedBy>000</cp:lastModifiedBy>
  <cp:lastPrinted>2022-08-24T09:24:00Z</cp:lastPrinted>
  <dcterms:modified xsi:type="dcterms:W3CDTF">2022-09-27T09:27:02Z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29007143106A4F418744E78F4E386E6B</vt:lpwstr>
  </property>
</Properties>
</file>