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  <w:t>太平镇委党政综合办公室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  <w:t>太平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  <w:t>镇委党政综合办公室信息公开申请表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57F4EB2B"/>
    <w:rsid w:val="5FD3F705"/>
    <w:rsid w:val="6EFED312"/>
    <w:rsid w:val="7BF3DA6F"/>
    <w:rsid w:val="BEF5186F"/>
    <w:rsid w:val="BEFE38B7"/>
    <w:rsid w:val="F4AD840F"/>
    <w:rsid w:val="F77FF4B8"/>
    <w:rsid w:val="FDBD344B"/>
    <w:rsid w:val="FDEF7422"/>
    <w:rsid w:val="FFD7B653"/>
    <w:rsid w:val="FFDFF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2019-05-16T05:01:00Z</dcterms:created>
  <dc:creator>刘园园</dc:creator>
  <cp:lastModifiedBy>王坤蕾</cp:lastModifiedBy>
  <dcterms:modified xsi:type="dcterms:W3CDTF">2022-08-24T16:06:55Z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